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3BF35" w14:textId="1C0B6EE0" w:rsidR="006060B3" w:rsidRPr="006060B3" w:rsidRDefault="006060B3" w:rsidP="006060B3">
      <w:pPr>
        <w:rPr>
          <w:rFonts w:ascii="Times New Roman" w:eastAsia="Times New Roman" w:hAnsi="Times New Roman" w:cs="Times New Roman"/>
        </w:rPr>
      </w:pPr>
      <w:r w:rsidRPr="006060B3">
        <w:rPr>
          <w:rFonts w:ascii="Times New Roman" w:eastAsia="Times New Roman" w:hAnsi="Times New Roman" w:cs="Times New Roman"/>
        </w:rPr>
        <w:fldChar w:fldCharType="begin"/>
      </w:r>
      <w:r w:rsidRPr="006060B3">
        <w:rPr>
          <w:rFonts w:ascii="Times New Roman" w:eastAsia="Times New Roman" w:hAnsi="Times New Roman" w:cs="Times New Roman"/>
        </w:rPr>
        <w:instrText xml:space="preserve"> INCLUDEPICTURE "https://pastorboller.files.wordpress.com/2017/08/ignatius.gif?w=402" \* MERGEFORMATINET </w:instrText>
      </w:r>
      <w:r w:rsidRPr="006060B3">
        <w:rPr>
          <w:rFonts w:ascii="Times New Roman" w:eastAsia="Times New Roman" w:hAnsi="Times New Roman" w:cs="Times New Roman"/>
        </w:rPr>
        <w:fldChar w:fldCharType="separate"/>
      </w:r>
      <w:r w:rsidRPr="006060B3">
        <w:rPr>
          <w:rFonts w:ascii="Times New Roman" w:eastAsia="Times New Roman" w:hAnsi="Times New Roman" w:cs="Times New Roman"/>
          <w:noProof/>
        </w:rPr>
        <w:drawing>
          <wp:inline distT="0" distB="0" distL="0" distR="0" wp14:anchorId="2E029B12" wp14:editId="39460CDA">
            <wp:extent cx="1160060" cy="1454765"/>
            <wp:effectExtent l="0" t="0" r="0" b="0"/>
            <wp:docPr id="1" name="Picture 1" descr="ignati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natiu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8955" cy="1503542"/>
                    </a:xfrm>
                    <a:prstGeom prst="rect">
                      <a:avLst/>
                    </a:prstGeom>
                    <a:noFill/>
                    <a:ln>
                      <a:noFill/>
                    </a:ln>
                  </pic:spPr>
                </pic:pic>
              </a:graphicData>
            </a:graphic>
          </wp:inline>
        </w:drawing>
      </w:r>
      <w:r w:rsidRPr="006060B3">
        <w:rPr>
          <w:rFonts w:ascii="Times New Roman" w:eastAsia="Times New Roman" w:hAnsi="Times New Roman" w:cs="Times New Roman"/>
        </w:rPr>
        <w:fldChar w:fldCharType="end"/>
      </w:r>
    </w:p>
    <w:p w14:paraId="6511D784" w14:textId="77777777" w:rsidR="006060B3" w:rsidRDefault="006060B3" w:rsidP="006060B3">
      <w:pPr>
        <w:rPr>
          <w:rFonts w:eastAsia="Times New Roman" w:cstheme="minorHAnsi"/>
          <w:b/>
          <w:bCs/>
          <w:i/>
          <w:iCs/>
          <w:color w:val="800000"/>
        </w:rPr>
      </w:pPr>
    </w:p>
    <w:p w14:paraId="5B1AD330" w14:textId="77777777" w:rsidR="006060B3" w:rsidRDefault="006060B3" w:rsidP="006060B3">
      <w:pPr>
        <w:rPr>
          <w:rFonts w:eastAsia="Times New Roman" w:cstheme="minorHAnsi"/>
        </w:rPr>
      </w:pPr>
      <w:r w:rsidRPr="006060B3">
        <w:rPr>
          <w:rFonts w:eastAsia="Times New Roman" w:cstheme="minorHAnsi"/>
          <w:b/>
          <w:bCs/>
          <w:i/>
          <w:iCs/>
          <w:color w:val="800000"/>
        </w:rPr>
        <w:t>The Examen: A Reorienting Rhythm for A Distracted Age</w:t>
      </w:r>
    </w:p>
    <w:p w14:paraId="313398CC" w14:textId="77777777" w:rsidR="006060B3" w:rsidRDefault="006060B3" w:rsidP="006060B3">
      <w:pPr>
        <w:rPr>
          <w:rFonts w:eastAsia="Times New Roman" w:cstheme="minorHAnsi"/>
        </w:rPr>
      </w:pPr>
    </w:p>
    <w:p w14:paraId="1359747D" w14:textId="2F24C8AE" w:rsidR="006060B3" w:rsidRPr="006060B3" w:rsidRDefault="006060B3" w:rsidP="006060B3">
      <w:pPr>
        <w:rPr>
          <w:rFonts w:eastAsia="Times New Roman" w:cstheme="minorHAnsi"/>
        </w:rPr>
      </w:pPr>
      <w:r w:rsidRPr="006060B3">
        <w:rPr>
          <w:rFonts w:eastAsia="Times New Roman" w:cstheme="minorHAnsi"/>
        </w:rPr>
        <w:t xml:space="preserve">The Examen is a prayer exercise used at least one time per day that is integral to the </w:t>
      </w:r>
      <w:hyperlink r:id="rId6" w:tgtFrame="_blank" w:history="1">
        <w:r w:rsidRPr="006060B3">
          <w:rPr>
            <w:rFonts w:eastAsia="Times New Roman" w:cstheme="minorHAnsi"/>
            <w:color w:val="0000FF"/>
            <w:u w:val="single"/>
          </w:rPr>
          <w:t>Spiritual Exercises</w:t>
        </w:r>
      </w:hyperlink>
      <w:r w:rsidRPr="006060B3">
        <w:rPr>
          <w:rFonts w:eastAsia="Times New Roman" w:cstheme="minorHAnsi"/>
        </w:rPr>
        <w:t xml:space="preserve"> created by Ignatius of Loyola – the founder of the Jesuits (the current Pope Francis is a Jesuit). For centuries, the Examen has become a prayerful reflection of self-awareness in order to detect God’s presence and discern His direction for us. There are many different formats used in the Examen. Here is a simple way to begin…</w:t>
      </w:r>
    </w:p>
    <w:p w14:paraId="69D6A28B" w14:textId="77777777" w:rsidR="006060B3" w:rsidRPr="006060B3" w:rsidRDefault="006060B3" w:rsidP="006060B3">
      <w:pPr>
        <w:spacing w:before="100" w:beforeAutospacing="1" w:after="100" w:afterAutospacing="1"/>
        <w:rPr>
          <w:rFonts w:eastAsia="Times New Roman" w:cstheme="minorHAnsi"/>
        </w:rPr>
      </w:pPr>
      <w:r w:rsidRPr="006060B3">
        <w:rPr>
          <w:rFonts w:eastAsia="Times New Roman" w:cstheme="minorHAnsi"/>
        </w:rPr>
        <w:t>After some time of silence &amp; solitude, remain still and bring three questions to mind. Allow yourself to relax and ask Jesus to help you respond as honestly and simply as you can…</w:t>
      </w:r>
    </w:p>
    <w:p w14:paraId="6A26A51B" w14:textId="77777777" w:rsidR="006060B3" w:rsidRPr="006060B3" w:rsidRDefault="006060B3" w:rsidP="006060B3">
      <w:pPr>
        <w:numPr>
          <w:ilvl w:val="0"/>
          <w:numId w:val="1"/>
        </w:numPr>
        <w:spacing w:before="100" w:beforeAutospacing="1" w:after="100" w:afterAutospacing="1"/>
        <w:rPr>
          <w:rFonts w:eastAsia="Times New Roman" w:cstheme="minorHAnsi"/>
        </w:rPr>
      </w:pPr>
      <w:r w:rsidRPr="006060B3">
        <w:rPr>
          <w:rFonts w:eastAsia="Times New Roman" w:cstheme="minorHAnsi"/>
        </w:rPr>
        <w:t>Acknowledge at least one person, place or thing that you are truly thankful for today.</w:t>
      </w:r>
    </w:p>
    <w:p w14:paraId="6798EB40" w14:textId="77777777" w:rsidR="006060B3" w:rsidRPr="006060B3" w:rsidRDefault="006060B3" w:rsidP="006060B3">
      <w:pPr>
        <w:numPr>
          <w:ilvl w:val="0"/>
          <w:numId w:val="1"/>
        </w:numPr>
        <w:spacing w:before="100" w:beforeAutospacing="1" w:after="100" w:afterAutospacing="1"/>
        <w:rPr>
          <w:rFonts w:eastAsia="Times New Roman" w:cstheme="minorHAnsi"/>
        </w:rPr>
      </w:pPr>
      <w:r w:rsidRPr="006060B3">
        <w:rPr>
          <w:rFonts w:eastAsia="Times New Roman" w:cstheme="minorHAnsi"/>
        </w:rPr>
        <w:t>Review at least one situation that has happened today that has drawn you closer to Jesus.</w:t>
      </w:r>
    </w:p>
    <w:p w14:paraId="7085EC69" w14:textId="77777777" w:rsidR="006060B3" w:rsidRPr="006060B3" w:rsidRDefault="006060B3" w:rsidP="006060B3">
      <w:pPr>
        <w:numPr>
          <w:ilvl w:val="0"/>
          <w:numId w:val="1"/>
        </w:numPr>
        <w:spacing w:before="100" w:beforeAutospacing="1" w:after="100" w:afterAutospacing="1"/>
        <w:rPr>
          <w:rFonts w:eastAsia="Times New Roman" w:cstheme="minorHAnsi"/>
        </w:rPr>
      </w:pPr>
      <w:r w:rsidRPr="006060B3">
        <w:rPr>
          <w:rFonts w:eastAsia="Times New Roman" w:cstheme="minorHAnsi"/>
        </w:rPr>
        <w:t>Review at least one situation that has happened today that has taken you away from Jesus.</w:t>
      </w:r>
    </w:p>
    <w:p w14:paraId="5CCB6324" w14:textId="77777777" w:rsidR="006060B3" w:rsidRPr="006060B3" w:rsidRDefault="006060B3" w:rsidP="006060B3">
      <w:pPr>
        <w:spacing w:before="100" w:beforeAutospacing="1" w:after="100" w:afterAutospacing="1"/>
        <w:rPr>
          <w:rFonts w:eastAsia="Times New Roman" w:cstheme="minorHAnsi"/>
        </w:rPr>
      </w:pPr>
      <w:r w:rsidRPr="006060B3">
        <w:rPr>
          <w:rFonts w:eastAsia="Times New Roman" w:cstheme="minorHAnsi"/>
        </w:rPr>
        <w:t>Don’t be-labor these three questions. Give yourself the freedom and grace to answer these questions freely and openly.</w:t>
      </w:r>
    </w:p>
    <w:p w14:paraId="01A7449B" w14:textId="77777777" w:rsidR="006060B3" w:rsidRPr="006060B3" w:rsidRDefault="006060B3" w:rsidP="006060B3">
      <w:pPr>
        <w:spacing w:before="100" w:beforeAutospacing="1" w:after="100" w:afterAutospacing="1"/>
        <w:rPr>
          <w:rFonts w:eastAsia="Times New Roman" w:cstheme="minorHAnsi"/>
        </w:rPr>
      </w:pPr>
      <w:r w:rsidRPr="006060B3">
        <w:rPr>
          <w:rFonts w:eastAsia="Times New Roman" w:cstheme="minorHAnsi"/>
        </w:rPr>
        <w:t>Now, once you’ve arrived at your answers, the Examen adds these two additional suggestions…</w:t>
      </w:r>
    </w:p>
    <w:p w14:paraId="08FFB0B3" w14:textId="77777777" w:rsidR="006060B3" w:rsidRPr="006060B3" w:rsidRDefault="006060B3" w:rsidP="006060B3">
      <w:pPr>
        <w:numPr>
          <w:ilvl w:val="0"/>
          <w:numId w:val="2"/>
        </w:numPr>
        <w:spacing w:before="100" w:beforeAutospacing="1" w:after="100" w:afterAutospacing="1"/>
        <w:rPr>
          <w:rFonts w:eastAsia="Times New Roman" w:cstheme="minorHAnsi"/>
        </w:rPr>
      </w:pPr>
      <w:r w:rsidRPr="006060B3">
        <w:rPr>
          <w:rFonts w:eastAsia="Times New Roman" w:cstheme="minorHAnsi"/>
        </w:rPr>
        <w:t>As you reflect upon your feelings that are stirred within as you answered the three questions above, take a moment and bring these feelings to Jesus of Nazareth, inviting Him to bring His good into them. Sit quietly in that good you might feel.</w:t>
      </w:r>
    </w:p>
    <w:p w14:paraId="542A73F5" w14:textId="77777777" w:rsidR="006060B3" w:rsidRPr="006060B3" w:rsidRDefault="006060B3" w:rsidP="006060B3">
      <w:pPr>
        <w:numPr>
          <w:ilvl w:val="0"/>
          <w:numId w:val="2"/>
        </w:numPr>
        <w:spacing w:before="100" w:beforeAutospacing="1" w:after="100" w:afterAutospacing="1"/>
        <w:rPr>
          <w:rFonts w:eastAsia="Times New Roman" w:cstheme="minorHAnsi"/>
        </w:rPr>
      </w:pPr>
      <w:r w:rsidRPr="006060B3">
        <w:rPr>
          <w:rFonts w:eastAsia="Times New Roman" w:cstheme="minorHAnsi"/>
        </w:rPr>
        <w:t>Now, take a moment and tell Jesus how you’d like to respond to these feelings going forward. Invite Him to be with you as you go. Invite Him to give you the good you need for the remainder of this day.</w:t>
      </w:r>
    </w:p>
    <w:p w14:paraId="081F5E33" w14:textId="77777777" w:rsidR="00A06F19" w:rsidRDefault="00FF1AEA"/>
    <w:sectPr w:rsidR="00A06F19" w:rsidSect="008C0E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F3E12"/>
    <w:multiLevelType w:val="multilevel"/>
    <w:tmpl w:val="118A3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281AA4"/>
    <w:multiLevelType w:val="multilevel"/>
    <w:tmpl w:val="9B301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0B3"/>
    <w:rsid w:val="006060B3"/>
    <w:rsid w:val="007F7863"/>
    <w:rsid w:val="008C0EBE"/>
    <w:rsid w:val="00FF1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4DE99B"/>
  <w15:chartTrackingRefBased/>
  <w15:docId w15:val="{76EEAEF9-8683-CB4B-AB10-46AD3FE1E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60B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6060B3"/>
    <w:rPr>
      <w:color w:val="0000FF"/>
      <w:u w:val="single"/>
    </w:rPr>
  </w:style>
  <w:style w:type="character" w:styleId="Emphasis">
    <w:name w:val="Emphasis"/>
    <w:basedOn w:val="DefaultParagraphFont"/>
    <w:uiPriority w:val="20"/>
    <w:qFormat/>
    <w:rsid w:val="006060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263822">
      <w:bodyDiv w:val="1"/>
      <w:marLeft w:val="0"/>
      <w:marRight w:val="0"/>
      <w:marTop w:val="0"/>
      <w:marBottom w:val="0"/>
      <w:divBdr>
        <w:top w:val="none" w:sz="0" w:space="0" w:color="auto"/>
        <w:left w:val="none" w:sz="0" w:space="0" w:color="auto"/>
        <w:bottom w:val="none" w:sz="0" w:space="0" w:color="auto"/>
        <w:right w:val="none" w:sz="0" w:space="0" w:color="auto"/>
      </w:divBdr>
    </w:div>
    <w:div w:id="1626812853">
      <w:bodyDiv w:val="1"/>
      <w:marLeft w:val="0"/>
      <w:marRight w:val="0"/>
      <w:marTop w:val="0"/>
      <w:marBottom w:val="0"/>
      <w:divBdr>
        <w:top w:val="none" w:sz="0" w:space="0" w:color="auto"/>
        <w:left w:val="none" w:sz="0" w:space="0" w:color="auto"/>
        <w:bottom w:val="none" w:sz="0" w:space="0" w:color="auto"/>
        <w:right w:val="none" w:sz="0" w:space="0" w:color="auto"/>
      </w:divBdr>
    </w:div>
    <w:div w:id="174058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storboller.com/an-ignatian-prayer-adventure/"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1524</Characters>
  <Application>Microsoft Office Word</Application>
  <DocSecurity>0</DocSecurity>
  <Lines>12</Lines>
  <Paragraphs>3</Paragraphs>
  <ScaleCrop>false</ScaleCrop>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Boller</dc:creator>
  <cp:keywords/>
  <dc:description/>
  <cp:lastModifiedBy>David Knaup</cp:lastModifiedBy>
  <cp:revision>2</cp:revision>
  <dcterms:created xsi:type="dcterms:W3CDTF">2021-03-20T18:25:00Z</dcterms:created>
  <dcterms:modified xsi:type="dcterms:W3CDTF">2021-03-20T18:25:00Z</dcterms:modified>
</cp:coreProperties>
</file>